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9F" w:rsidRDefault="005C709F" w:rsidP="00CA4B5E">
      <w:pPr>
        <w:spacing w:after="0"/>
        <w:ind w:firstLine="709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5C709F" w:rsidRDefault="005C709F" w:rsidP="00CA4B5E">
      <w:pPr>
        <w:spacing w:after="0"/>
        <w:ind w:firstLine="709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CA4B5E" w:rsidRPr="005C709F" w:rsidRDefault="00CA4B5E" w:rsidP="00CA4B5E">
      <w:pPr>
        <w:spacing w:after="0"/>
        <w:ind w:firstLine="709"/>
        <w:contextualSpacing/>
        <w:rPr>
          <w:rFonts w:ascii="Times New Roman" w:hAnsi="Times New Roman"/>
          <w:b/>
          <w:sz w:val="36"/>
          <w:szCs w:val="36"/>
          <w:u w:val="single"/>
        </w:rPr>
      </w:pPr>
      <w:r w:rsidRPr="005C709F">
        <w:rPr>
          <w:rFonts w:ascii="Times New Roman" w:hAnsi="Times New Roman"/>
          <w:b/>
          <w:sz w:val="36"/>
          <w:szCs w:val="36"/>
          <w:u w:val="single"/>
        </w:rPr>
        <w:t>Кабинеты: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Математики;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физик</w:t>
      </w:r>
      <w:r w:rsidR="005C709F" w:rsidRPr="005C709F">
        <w:rPr>
          <w:rFonts w:ascii="Times New Roman" w:hAnsi="Times New Roman"/>
          <w:i/>
          <w:color w:val="000000" w:themeColor="text1"/>
          <w:sz w:val="28"/>
          <w:szCs w:val="28"/>
        </w:rPr>
        <w:t>и</w:t>
      </w: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русского языка и литературы;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татарского языка и литературы;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химии и биологии;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социально-экономических дисциплин;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иностранного языка;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информационных технологий в профессиональной деятельности;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инженерной график;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 технической механики;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материаловедения;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управления транспортным средством и безопасности движения;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агрономии;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зоотехнии;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экологических основ природопользования;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безопасности жизнедеятельности и охраны труда.</w:t>
      </w:r>
    </w:p>
    <w:p w:rsidR="00CA4B5E" w:rsidRDefault="00CA4B5E" w:rsidP="00CA4B5E">
      <w:pPr>
        <w:spacing w:after="0"/>
        <w:ind w:firstLine="709"/>
        <w:rPr>
          <w:rFonts w:ascii="Times New Roman" w:hAnsi="Times New Roman"/>
          <w:sz w:val="24"/>
        </w:rPr>
      </w:pPr>
    </w:p>
    <w:p w:rsidR="005C709F" w:rsidRDefault="005C709F" w:rsidP="00CA4B5E">
      <w:pPr>
        <w:spacing w:after="0"/>
        <w:ind w:firstLine="709"/>
        <w:rPr>
          <w:rFonts w:ascii="Times New Roman" w:hAnsi="Times New Roman"/>
          <w:b/>
          <w:sz w:val="36"/>
          <w:szCs w:val="36"/>
          <w:u w:val="single"/>
        </w:rPr>
      </w:pPr>
    </w:p>
    <w:p w:rsidR="00CA4B5E" w:rsidRPr="005C709F" w:rsidRDefault="00CA4B5E" w:rsidP="00CA4B5E">
      <w:pPr>
        <w:spacing w:after="0"/>
        <w:ind w:firstLine="709"/>
        <w:rPr>
          <w:rFonts w:ascii="Times New Roman" w:hAnsi="Times New Roman"/>
          <w:b/>
          <w:sz w:val="36"/>
          <w:szCs w:val="36"/>
          <w:u w:val="single"/>
        </w:rPr>
      </w:pPr>
      <w:r w:rsidRPr="005C709F">
        <w:rPr>
          <w:rFonts w:ascii="Times New Roman" w:hAnsi="Times New Roman"/>
          <w:b/>
          <w:sz w:val="36"/>
          <w:szCs w:val="36"/>
          <w:u w:val="single"/>
        </w:rPr>
        <w:t>Лаборатории: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электротехники и электроники;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метрологии, стандартизации и подтверждения качества;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гидравлики и теплотехники;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топлива и смазочных материалов;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тракторов и автомобилей;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сельскохозяйственных машин и технологии производства продукции                       растениеводства;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оборудования животноводческих комплексов и механизированных ферм.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70C0"/>
          <w:sz w:val="28"/>
          <w:szCs w:val="28"/>
        </w:rPr>
      </w:pPr>
    </w:p>
    <w:p w:rsidR="005C709F" w:rsidRDefault="005C709F" w:rsidP="00CA4B5E">
      <w:pPr>
        <w:spacing w:after="0"/>
        <w:ind w:firstLine="709"/>
        <w:rPr>
          <w:rFonts w:ascii="Times New Roman" w:hAnsi="Times New Roman"/>
          <w:b/>
          <w:sz w:val="36"/>
          <w:szCs w:val="36"/>
          <w:u w:val="single"/>
        </w:rPr>
      </w:pPr>
    </w:p>
    <w:p w:rsidR="005C709F" w:rsidRDefault="005C709F" w:rsidP="00CA4B5E">
      <w:pPr>
        <w:spacing w:after="0"/>
        <w:ind w:firstLine="709"/>
        <w:rPr>
          <w:rFonts w:ascii="Times New Roman" w:hAnsi="Times New Roman"/>
          <w:b/>
          <w:sz w:val="36"/>
          <w:szCs w:val="36"/>
          <w:u w:val="single"/>
        </w:rPr>
      </w:pPr>
    </w:p>
    <w:p w:rsidR="00CA4B5E" w:rsidRPr="005C709F" w:rsidRDefault="00CA4B5E" w:rsidP="00CA4B5E">
      <w:pPr>
        <w:spacing w:after="0"/>
        <w:ind w:firstLine="709"/>
        <w:rPr>
          <w:rFonts w:ascii="Times New Roman" w:hAnsi="Times New Roman"/>
          <w:b/>
          <w:sz w:val="36"/>
          <w:szCs w:val="36"/>
          <w:u w:val="single"/>
        </w:rPr>
      </w:pPr>
      <w:bookmarkStart w:id="0" w:name="_GoBack"/>
      <w:bookmarkEnd w:id="0"/>
      <w:r w:rsidRPr="005C709F">
        <w:rPr>
          <w:rFonts w:ascii="Times New Roman" w:hAnsi="Times New Roman"/>
          <w:b/>
          <w:sz w:val="36"/>
          <w:szCs w:val="36"/>
          <w:u w:val="single"/>
        </w:rPr>
        <w:t xml:space="preserve">Мастерские и зоны по видам работ: 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слесарная мастерская;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пункт технического обслуживания и диагностики;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 xml:space="preserve">- </w:t>
      </w:r>
      <w:proofErr w:type="gramStart"/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участок  ремонта</w:t>
      </w:r>
      <w:proofErr w:type="gramEnd"/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машин, оборудования и восстановления деталей;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- эксплуатация машинно-</w:t>
      </w:r>
      <w:proofErr w:type="gramStart"/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тракторного  парка</w:t>
      </w:r>
      <w:proofErr w:type="gramEnd"/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>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</w:rPr>
        <w:t xml:space="preserve">- </w:t>
      </w: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Подготовка, обслуживание беспилотных летательных аппаратов;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- Получение, обработка и анализ данных;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- Подготовка агрегата к выполнению работ по защите растений;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- Ремонт топливной аппаратуры дизельных ДВС;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- Эксплуатация и обслуживание оросительной техники;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- Послеуборочная обработка зерновых культур;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- Цех по диагностики и ремонту гидроблоков и соленоидов АКПП;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-  автодром и </w:t>
      </w:r>
      <w:proofErr w:type="spellStart"/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трактородром</w:t>
      </w:r>
      <w:proofErr w:type="spellEnd"/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;</w:t>
      </w:r>
    </w:p>
    <w:p w:rsidR="00CA4B5E" w:rsidRPr="005C709F" w:rsidRDefault="00CA4B5E" w:rsidP="005C709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- учебно-</w:t>
      </w:r>
      <w:r w:rsidR="005C709F" w:rsidRPr="005C709F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производственное хозяйство</w:t>
      </w:r>
      <w:r w:rsidRPr="005C709F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127E66" w:rsidRPr="005C709F" w:rsidRDefault="00127E66" w:rsidP="00CA4B5E">
      <w:pPr>
        <w:rPr>
          <w:i/>
          <w:color w:val="000000" w:themeColor="text1"/>
        </w:rPr>
      </w:pPr>
    </w:p>
    <w:sectPr w:rsidR="00127E66" w:rsidRPr="005C709F" w:rsidSect="005C70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AD"/>
    <w:rsid w:val="00127E66"/>
    <w:rsid w:val="005C709F"/>
    <w:rsid w:val="006A6EE6"/>
    <w:rsid w:val="00BF53AD"/>
    <w:rsid w:val="00CA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5BA0"/>
  <w15:chartTrackingRefBased/>
  <w15:docId w15:val="{3EAEF0BE-D5D7-4596-B04E-40A3C92B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E6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1277</Characters>
  <Application>Microsoft Office Word</Application>
  <DocSecurity>0</DocSecurity>
  <Lines>10</Lines>
  <Paragraphs>2</Paragraphs>
  <ScaleCrop>false</ScaleCrop>
  <Company>HP Inc.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CollegePC</dc:creator>
  <cp:keywords/>
  <dc:description/>
  <cp:lastModifiedBy>Колледж</cp:lastModifiedBy>
  <cp:revision>4</cp:revision>
  <dcterms:created xsi:type="dcterms:W3CDTF">2024-05-04T12:11:00Z</dcterms:created>
  <dcterms:modified xsi:type="dcterms:W3CDTF">2026-03-12T06:25:00Z</dcterms:modified>
</cp:coreProperties>
</file>